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BDC" w:rsidRDefault="00E21BDC" w:rsidP="00E21BDC">
      <w:pPr>
        <w:pStyle w:val="Heading1"/>
      </w:pPr>
      <w:r>
        <w:t>Minutes of OHDSI workgroup in Population Level Estimation</w:t>
      </w:r>
    </w:p>
    <w:p w:rsidR="002E034D" w:rsidRDefault="00D02707">
      <w:r>
        <w:t>March 7</w:t>
      </w:r>
      <w:r w:rsidR="00B24663">
        <w:t>, 2018</w:t>
      </w:r>
    </w:p>
    <w:p w:rsidR="00B24663" w:rsidRDefault="00B51D3D" w:rsidP="00DC3BAC">
      <w:r>
        <w:t>Present:</w:t>
      </w:r>
      <w:r w:rsidR="003B436C">
        <w:t xml:space="preserve"> </w:t>
      </w:r>
      <w:r w:rsidR="00BF4D17">
        <w:t xml:space="preserve"> </w:t>
      </w:r>
      <w:r w:rsidR="00B8527B">
        <w:t>Chan You Seng</w:t>
      </w:r>
      <w:r w:rsidR="0036066D">
        <w:t>, Seojeong Shin</w:t>
      </w:r>
      <w:r w:rsidR="007E21AF">
        <w:t>, JHCho, Doyeop Kim, Nicole Pratt, Song</w:t>
      </w:r>
      <w:r w:rsidR="00B8527B">
        <w:t>, Martijn Schuemie</w:t>
      </w:r>
    </w:p>
    <w:p w:rsidR="0036066D" w:rsidRDefault="001C681D" w:rsidP="00DC3BAC">
      <w:r>
        <w:t>Martijn presents on ‘Building the Large Evidence Generator’</w:t>
      </w:r>
    </w:p>
    <w:p w:rsidR="0036066D" w:rsidRDefault="007C649D" w:rsidP="00DC3BAC">
      <w:r>
        <w:t xml:space="preserve">Chan: </w:t>
      </w:r>
      <w:r w:rsidR="00252AB2">
        <w:t xml:space="preserve">Would like to join, but </w:t>
      </w:r>
      <w:r w:rsidR="001C681D">
        <w:t xml:space="preserve">is </w:t>
      </w:r>
      <w:r w:rsidR="00252AB2">
        <w:t>concerned about computational resources</w:t>
      </w:r>
      <w:r w:rsidR="007D3AD1">
        <w:t>. Running parts at time may be easier</w:t>
      </w:r>
      <w:r w:rsidR="001C681D">
        <w:t>.</w:t>
      </w:r>
    </w:p>
    <w:p w:rsidR="007D3AD1" w:rsidRDefault="007D3AD1" w:rsidP="00DC3BAC">
      <w:r>
        <w:t xml:space="preserve">Chan: </w:t>
      </w:r>
      <w:r w:rsidR="001C681D">
        <w:t xml:space="preserve">On data quality: we have </w:t>
      </w:r>
      <w:r>
        <w:t xml:space="preserve">used </w:t>
      </w:r>
      <w:r w:rsidR="001C681D">
        <w:t xml:space="preserve">the first </w:t>
      </w:r>
      <w:r>
        <w:t xml:space="preserve">large-scale study to measure </w:t>
      </w:r>
      <w:r w:rsidR="001C681D">
        <w:t>our data’s performance (using the negative and positive controls).</w:t>
      </w:r>
    </w:p>
    <w:p w:rsidR="007D3AD1" w:rsidRDefault="007D3AD1" w:rsidP="00DC3BAC">
      <w:r>
        <w:t xml:space="preserve">Nicole: </w:t>
      </w:r>
      <w:r w:rsidR="008E743C">
        <w:t xml:space="preserve">In </w:t>
      </w:r>
      <w:r>
        <w:t xml:space="preserve">ASPEN </w:t>
      </w:r>
      <w:r w:rsidR="008E743C">
        <w:t xml:space="preserve">we used surveys to figure out the questions to answer. For example, a survey would inquire </w:t>
      </w:r>
      <w:r>
        <w:t xml:space="preserve">what medicines </w:t>
      </w:r>
      <w:r w:rsidR="008E743C">
        <w:t xml:space="preserve">are </w:t>
      </w:r>
      <w:r>
        <w:t xml:space="preserve">available </w:t>
      </w:r>
      <w:r w:rsidR="008E743C">
        <w:t xml:space="preserve">in each database </w:t>
      </w:r>
      <w:r>
        <w:t>(</w:t>
      </w:r>
      <w:r w:rsidR="008E743C">
        <w:t xml:space="preserve">e.g. </w:t>
      </w:r>
      <w:r>
        <w:t>what antipsychotics do you have?)</w:t>
      </w:r>
      <w:r w:rsidR="008E743C">
        <w:t xml:space="preserve"> In other words, q</w:t>
      </w:r>
      <w:r w:rsidR="00060F97">
        <w:t xml:space="preserve">uestion </w:t>
      </w:r>
      <w:r w:rsidR="008E743C">
        <w:t xml:space="preserve">could be </w:t>
      </w:r>
      <w:r w:rsidR="00060F97">
        <w:t>driven by what is in the data (and has clinical interest).</w:t>
      </w:r>
    </w:p>
    <w:p w:rsidR="008E743C" w:rsidRDefault="00D32698" w:rsidP="00DC3BAC">
      <w:r>
        <w:t xml:space="preserve">Chan: </w:t>
      </w:r>
      <w:r w:rsidR="008E743C">
        <w:t>Happy to hear the next questions will focus on something else then depression. I’m not very confident in our data’s ability to capture depression, as it is most likely left out of patient’s records to avoid stigma’s.</w:t>
      </w:r>
    </w:p>
    <w:p w:rsidR="00155669" w:rsidRDefault="00155669" w:rsidP="00DC3BAC">
      <w:r>
        <w:t xml:space="preserve">Nicole: </w:t>
      </w:r>
      <w:r w:rsidR="008E743C">
        <w:t xml:space="preserve">I think this is a </w:t>
      </w:r>
      <w:r>
        <w:t xml:space="preserve">great idea. </w:t>
      </w:r>
      <w:r w:rsidR="008E743C">
        <w:t xml:space="preserve">It matches very closely Nicole’s grant proposal on biologics, which investigates how biologics are used, and who uses them. But </w:t>
      </w:r>
      <w:r w:rsidR="00020DBB">
        <w:t xml:space="preserve">she </w:t>
      </w:r>
      <w:r w:rsidR="008E743C">
        <w:t>w</w:t>
      </w:r>
      <w:r w:rsidR="00A642D7">
        <w:t>on’t know until October</w:t>
      </w:r>
      <w:r w:rsidR="008E743C">
        <w:t xml:space="preserve"> whether she gets the grant</w:t>
      </w:r>
      <w:r w:rsidR="00A642D7">
        <w:t>.</w:t>
      </w:r>
    </w:p>
    <w:p w:rsidR="00631AE8" w:rsidRDefault="00631AE8" w:rsidP="00DC3BAC">
      <w:r>
        <w:t xml:space="preserve">Chan: </w:t>
      </w:r>
      <w:r w:rsidR="00195835">
        <w:t xml:space="preserve">Is </w:t>
      </w:r>
      <w:r>
        <w:t>also interested in biologics</w:t>
      </w:r>
      <w:r w:rsidR="00195835">
        <w:t>.</w:t>
      </w:r>
      <w:bookmarkStart w:id="0" w:name="_GoBack"/>
      <w:bookmarkEnd w:id="0"/>
    </w:p>
    <w:p w:rsidR="00631AE8" w:rsidRDefault="00631AE8" w:rsidP="00DC3BAC"/>
    <w:sectPr w:rsidR="00631AE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1D3D"/>
    <w:rsid w:val="00020DBB"/>
    <w:rsid w:val="000306DF"/>
    <w:rsid w:val="00045895"/>
    <w:rsid w:val="00060F97"/>
    <w:rsid w:val="000D721F"/>
    <w:rsid w:val="001151AC"/>
    <w:rsid w:val="00155669"/>
    <w:rsid w:val="00195835"/>
    <w:rsid w:val="001C681D"/>
    <w:rsid w:val="00252AB2"/>
    <w:rsid w:val="002E034D"/>
    <w:rsid w:val="003258B8"/>
    <w:rsid w:val="0036066D"/>
    <w:rsid w:val="00373C86"/>
    <w:rsid w:val="003B436C"/>
    <w:rsid w:val="0040621B"/>
    <w:rsid w:val="004952E3"/>
    <w:rsid w:val="005D509E"/>
    <w:rsid w:val="00631AE8"/>
    <w:rsid w:val="0071488A"/>
    <w:rsid w:val="0076396E"/>
    <w:rsid w:val="007C649D"/>
    <w:rsid w:val="007D3AD1"/>
    <w:rsid w:val="007E21AF"/>
    <w:rsid w:val="008E743C"/>
    <w:rsid w:val="009A475F"/>
    <w:rsid w:val="00A642D7"/>
    <w:rsid w:val="00A712BD"/>
    <w:rsid w:val="00A82C55"/>
    <w:rsid w:val="00B101C3"/>
    <w:rsid w:val="00B24663"/>
    <w:rsid w:val="00B51D3D"/>
    <w:rsid w:val="00B80351"/>
    <w:rsid w:val="00B8527B"/>
    <w:rsid w:val="00BB3464"/>
    <w:rsid w:val="00BF4D17"/>
    <w:rsid w:val="00C219B9"/>
    <w:rsid w:val="00C6355D"/>
    <w:rsid w:val="00C76B76"/>
    <w:rsid w:val="00D02707"/>
    <w:rsid w:val="00D32698"/>
    <w:rsid w:val="00DC3BAC"/>
    <w:rsid w:val="00E21BDC"/>
    <w:rsid w:val="00EE25D0"/>
    <w:rsid w:val="00F07580"/>
    <w:rsid w:val="00F55E44"/>
    <w:rsid w:val="00F565A3"/>
    <w:rsid w:val="00F671E1"/>
    <w:rsid w:val="00FE48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4CD88F"/>
  <w15:docId w15:val="{8C6803B5-6E08-40B9-AC17-B1C58198A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21BD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1BD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24663"/>
    <w:rPr>
      <w:color w:val="0000FF" w:themeColor="hyperlink"/>
      <w:u w:val="single"/>
    </w:rPr>
  </w:style>
  <w:style w:type="character" w:styleId="Mention">
    <w:name w:val="Mention"/>
    <w:basedOn w:val="DefaultParagraphFont"/>
    <w:uiPriority w:val="99"/>
    <w:semiHidden/>
    <w:unhideWhenUsed/>
    <w:rsid w:val="00B24663"/>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1</Pages>
  <Words>187</Words>
  <Characters>1067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Johnson &amp; Johnson</Company>
  <LinksUpToDate>false</LinksUpToDate>
  <CharactersWithSpaces>1252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Schuemie, Martijn [JRDNL]</dc:creator>
  <cp:lastModifiedBy>Schuemie, Martijn [JRDNL]</cp:lastModifiedBy>
  <cp:revision>20</cp:revision>
  <dcterms:created xsi:type="dcterms:W3CDTF">2018-02-01T07:58:00Z</dcterms:created>
  <dcterms:modified xsi:type="dcterms:W3CDTF">2018-03-08T08:30:00Z</dcterms:modified>
</cp:coreProperties>
</file>