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2" w:rsidRDefault="001110EB"/>
    <w:p w:rsidR="0045461F" w:rsidRDefault="0045461F">
      <w:r>
        <w:t xml:space="preserve">OHDSI CDM and </w:t>
      </w:r>
      <w:proofErr w:type="spellStart"/>
      <w:r>
        <w:t>Vocab</w:t>
      </w:r>
      <w:proofErr w:type="spellEnd"/>
      <w:r>
        <w:t xml:space="preserve"> WG</w:t>
      </w:r>
    </w:p>
    <w:p w:rsidR="00F21245" w:rsidRPr="00505BB3" w:rsidRDefault="00F21245" w:rsidP="00505BB3">
      <w:pPr>
        <w:pStyle w:val="Heading2"/>
        <w:numPr>
          <w:ilvl w:val="0"/>
          <w:numId w:val="2"/>
        </w:numPr>
        <w:rPr>
          <w:rFonts w:eastAsia="Times New Roman"/>
          <w:b w:val="0"/>
          <w:sz w:val="24"/>
          <w:szCs w:val="24"/>
        </w:rPr>
      </w:pPr>
      <w:r w:rsidRPr="00505BB3">
        <w:rPr>
          <w:b w:val="0"/>
          <w:sz w:val="24"/>
          <w:szCs w:val="24"/>
        </w:rPr>
        <w:t xml:space="preserve">FROM: </w:t>
      </w:r>
      <w:r w:rsidRPr="00505BB3">
        <w:rPr>
          <w:rFonts w:eastAsia="Times New Roman"/>
          <w:b w:val="0"/>
          <w:sz w:val="24"/>
          <w:szCs w:val="24"/>
        </w:rPr>
        <w:t>OMOP Common Data Model V5.0.1</w:t>
      </w:r>
    </w:p>
    <w:p w:rsidR="00F21245" w:rsidRPr="00F21245" w:rsidRDefault="00F21245" w:rsidP="00F212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21245">
        <w:rPr>
          <w:rFonts w:ascii="Times New Roman" w:hAnsi="Times New Roman" w:cs="Times New Roman"/>
        </w:rPr>
        <w:t xml:space="preserve">Initial Release: 1-Oct-2014, latest release 5-Apr-2016 </w:t>
      </w:r>
    </w:p>
    <w:p w:rsidR="00E96205" w:rsidRDefault="00F21245">
      <w:proofErr w:type="spellStart"/>
      <w:r>
        <w:t>Visit_Occurrence</w:t>
      </w:r>
      <w:proofErr w:type="spellEnd"/>
      <w:r>
        <w:t xml:space="preserve"> Table</w:t>
      </w:r>
    </w:p>
    <w:tbl>
      <w:tblPr>
        <w:tblStyle w:val="TableGrid"/>
        <w:tblW w:w="0" w:type="auto"/>
        <w:tblLook w:val="04A0"/>
      </w:tblPr>
      <w:tblGrid>
        <w:gridCol w:w="2336"/>
        <w:gridCol w:w="590"/>
        <w:gridCol w:w="896"/>
        <w:gridCol w:w="9354"/>
      </w:tblGrid>
      <w:tr w:rsidR="00E96205" w:rsidRPr="00E96205" w:rsidTr="00E96205">
        <w:tc>
          <w:tcPr>
            <w:tcW w:w="0" w:type="auto"/>
            <w:hideMark/>
          </w:tcPr>
          <w:p w:rsidR="00E96205" w:rsidRPr="00E96205" w:rsidRDefault="00E96205" w:rsidP="00E9620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05">
              <w:rPr>
                <w:rFonts w:ascii="Times New Roman" w:eastAsia="Times New Roman" w:hAnsi="Times New Roman" w:cs="Times New Roman"/>
              </w:rPr>
              <w:t>visit_type_concept_id</w:t>
            </w:r>
            <w:proofErr w:type="spellEnd"/>
          </w:p>
        </w:tc>
        <w:tc>
          <w:tcPr>
            <w:tcW w:w="0" w:type="auto"/>
            <w:hideMark/>
          </w:tcPr>
          <w:p w:rsidR="00E96205" w:rsidRPr="00E96205" w:rsidRDefault="00E96205" w:rsidP="00E96205">
            <w:pPr>
              <w:rPr>
                <w:rFonts w:ascii="Times New Roman" w:eastAsia="Times New Roman" w:hAnsi="Times New Roman" w:cs="Times New Roman"/>
              </w:rPr>
            </w:pPr>
            <w:r w:rsidRPr="00E9620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hideMark/>
          </w:tcPr>
          <w:p w:rsidR="00E96205" w:rsidRPr="00E96205" w:rsidRDefault="00E96205" w:rsidP="00E96205">
            <w:pPr>
              <w:rPr>
                <w:rFonts w:ascii="Times New Roman" w:eastAsia="Times New Roman" w:hAnsi="Times New Roman" w:cs="Times New Roman"/>
              </w:rPr>
            </w:pPr>
            <w:r w:rsidRPr="00E96205">
              <w:rPr>
                <w:rFonts w:ascii="Times New Roman" w:eastAsia="Times New Roman" w:hAnsi="Times New Roman" w:cs="Times New Roman"/>
              </w:rPr>
              <w:t>Integer</w:t>
            </w:r>
          </w:p>
        </w:tc>
        <w:tc>
          <w:tcPr>
            <w:tcW w:w="0" w:type="auto"/>
            <w:hideMark/>
          </w:tcPr>
          <w:p w:rsidR="00E96205" w:rsidRPr="00E96205" w:rsidRDefault="00E96205" w:rsidP="00E96205">
            <w:pPr>
              <w:rPr>
                <w:rFonts w:ascii="Times New Roman" w:eastAsia="Times New Roman" w:hAnsi="Times New Roman" w:cs="Times New Roman"/>
              </w:rPr>
            </w:pPr>
            <w:r w:rsidRPr="00E96205">
              <w:rPr>
                <w:rFonts w:ascii="Times New Roman" w:eastAsia="Times New Roman" w:hAnsi="Times New Roman" w:cs="Times New Roman"/>
              </w:rPr>
              <w:t>A foreign key to the predefined Concept identifier in the Standardized Vocabularies reflecting the type of source data from which the visit record is derived.</w:t>
            </w:r>
          </w:p>
        </w:tc>
      </w:tr>
    </w:tbl>
    <w:p w:rsidR="00E96205" w:rsidRDefault="00E96205"/>
    <w:p w:rsidR="00E96205" w:rsidRDefault="00E96205" w:rsidP="00E96205">
      <w:pPr>
        <w:rPr>
          <w:rFonts w:ascii="Times New Roman" w:eastAsia="Times New Roman" w:hAnsi="Times New Roman" w:cs="Times New Roman"/>
        </w:rPr>
      </w:pPr>
      <w:r w:rsidRPr="00E96205">
        <w:rPr>
          <w:rFonts w:ascii="Times New Roman" w:eastAsia="Times New Roman" w:hAnsi="Times New Roman" w:cs="Times New Roman"/>
        </w:rPr>
        <w:t xml:space="preserve">Standard Visit Concepts are defined as </w:t>
      </w:r>
      <w:r w:rsidRPr="00E96205">
        <w:rPr>
          <w:rFonts w:ascii="Times New Roman" w:eastAsia="Times New Roman" w:hAnsi="Times New Roman" w:cs="Times New Roman"/>
          <w:b/>
        </w:rPr>
        <w:t>Inpatient Visit, Outpatient Visit, Emergency Room Visit and Long Term Care Visit</w:t>
      </w:r>
      <w:r w:rsidRPr="00E96205">
        <w:rPr>
          <w:rFonts w:ascii="Times New Roman" w:eastAsia="Times New Roman" w:hAnsi="Times New Roman" w:cs="Times New Roman"/>
        </w:rPr>
        <w:t>. Source Concepts from place of service vocabularies are mapped into these standard visit Concepts in the Standardized Vocabularies. Each Visit is standardized by assigning a corresponding Concept Identifier based on the type of facility visited and the type of services rendered.</w:t>
      </w:r>
    </w:p>
    <w:p w:rsidR="00505BB3" w:rsidRDefault="00505BB3" w:rsidP="00E96205">
      <w:pPr>
        <w:rPr>
          <w:rFonts w:ascii="Times New Roman" w:eastAsia="Times New Roman" w:hAnsi="Times New Roman" w:cs="Times New Roman"/>
        </w:rPr>
      </w:pPr>
    </w:p>
    <w:p w:rsidR="00E96205" w:rsidRPr="00574234" w:rsidRDefault="00505BB3" w:rsidP="0057423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FROM: </w:t>
      </w:r>
      <w:proofErr w:type="spellStart"/>
      <w:r>
        <w:rPr>
          <w:rFonts w:ascii="Times New Roman" w:eastAsia="Times New Roman" w:hAnsi="Times New Roman" w:cs="Times New Roman"/>
        </w:rPr>
        <w:t>PCORNet</w:t>
      </w:r>
      <w:proofErr w:type="spellEnd"/>
      <w:r>
        <w:rPr>
          <w:rFonts w:ascii="Times New Roman" w:eastAsia="Times New Roman" w:hAnsi="Times New Roman" w:cs="Times New Roman"/>
        </w:rPr>
        <w:t xml:space="preserve"> CDM v3.01</w:t>
      </w:r>
    </w:p>
    <w:p w:rsidR="00E25B73" w:rsidRDefault="00F21245">
      <w:proofErr w:type="spellStart"/>
      <w:r>
        <w:t>PCORNet</w:t>
      </w:r>
      <w:proofErr w:type="spellEnd"/>
      <w:r>
        <w:t xml:space="preserve"> Encounter Types</w:t>
      </w:r>
    </w:p>
    <w:tbl>
      <w:tblPr>
        <w:tblStyle w:val="PlainTable2"/>
        <w:tblW w:w="13585" w:type="dxa"/>
        <w:tblLayout w:type="fixed"/>
        <w:tblLook w:val="0000"/>
      </w:tblPr>
      <w:tblGrid>
        <w:gridCol w:w="1345"/>
        <w:gridCol w:w="3755"/>
        <w:gridCol w:w="8485"/>
      </w:tblGrid>
      <w:tr w:rsidR="00E25B73" w:rsidTr="00E25B73">
        <w:trPr>
          <w:cnfStyle w:val="000000100000"/>
          <w:trHeight w:val="4161"/>
        </w:trPr>
        <w:tc>
          <w:tcPr>
            <w:cnfStyle w:val="000010000000"/>
            <w:tcW w:w="1345" w:type="dxa"/>
          </w:tcPr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ENC_TYPE </w:t>
            </w:r>
          </w:p>
        </w:tc>
        <w:tc>
          <w:tcPr>
            <w:cnfStyle w:val="000001000000"/>
            <w:tcW w:w="3755" w:type="dxa"/>
          </w:tcPr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AV=Ambulatory Visit </w:t>
            </w:r>
          </w:p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ED=Emergency Department </w:t>
            </w:r>
          </w:p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EI=Emergency Department Admit to Inpatient Hospital Stay (permissible substitution) </w:t>
            </w:r>
          </w:p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IP=Inpatient Hospital Stay </w:t>
            </w:r>
          </w:p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IS=Non-Acute Institutional Stay </w:t>
            </w:r>
          </w:p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OA=Other Ambulatory Visit </w:t>
            </w:r>
          </w:p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NI=No information </w:t>
            </w:r>
          </w:p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UN=Unknown </w:t>
            </w:r>
          </w:p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OT=Other </w:t>
            </w:r>
          </w:p>
        </w:tc>
        <w:tc>
          <w:tcPr>
            <w:cnfStyle w:val="000010000000"/>
            <w:tcW w:w="8485" w:type="dxa"/>
          </w:tcPr>
          <w:p w:rsidR="00D71F20" w:rsidRDefault="00D71F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Encounter type. </w:t>
            </w:r>
          </w:p>
          <w:p w:rsidR="00D71F20" w:rsidRDefault="00D71F2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Details of categorical definitions: </w:t>
            </w:r>
          </w:p>
          <w:p w:rsidR="00D71F20" w:rsidRDefault="00D71F20">
            <w:pPr>
              <w:pStyle w:val="Default"/>
              <w:rPr>
                <w:sz w:val="18"/>
                <w:szCs w:val="18"/>
              </w:rPr>
            </w:pPr>
            <w:r w:rsidRPr="0045461F">
              <w:rPr>
                <w:b/>
                <w:sz w:val="18"/>
                <w:szCs w:val="18"/>
              </w:rPr>
              <w:t>Ambulatory Visit</w:t>
            </w:r>
            <w:r>
              <w:rPr>
                <w:sz w:val="18"/>
                <w:szCs w:val="18"/>
              </w:rPr>
              <w:t xml:space="preserve">: Includes visits at outpatient clinics, physician offices, same day/ambulatory surgery centers, urgent care facilities, and other same-day ambulatory hospital encounters, but excludes emergency department encounters. </w:t>
            </w:r>
          </w:p>
          <w:p w:rsidR="00D71F20" w:rsidRDefault="00D71F20">
            <w:pPr>
              <w:pStyle w:val="Default"/>
              <w:rPr>
                <w:sz w:val="18"/>
                <w:szCs w:val="18"/>
              </w:rPr>
            </w:pPr>
            <w:r w:rsidRPr="0045461F">
              <w:rPr>
                <w:b/>
                <w:sz w:val="18"/>
                <w:szCs w:val="18"/>
              </w:rPr>
              <w:t>Emergency Department (ED):</w:t>
            </w:r>
            <w:r>
              <w:rPr>
                <w:sz w:val="18"/>
                <w:szCs w:val="18"/>
              </w:rPr>
              <w:t xml:space="preserve"> Includes ED encounters that become inpatient stays (in which case inpatient stays would be a separate encounter). Excludes urgent care facility visits. ED claims should be pulled before hospitalization claims to ensure that ED with subsequent admission won't be rolled up in the hospital event. </w:t>
            </w:r>
          </w:p>
          <w:p w:rsidR="00D71F20" w:rsidRDefault="00D71F20">
            <w:pPr>
              <w:pStyle w:val="Default"/>
              <w:rPr>
                <w:sz w:val="18"/>
                <w:szCs w:val="18"/>
              </w:rPr>
            </w:pPr>
            <w:r w:rsidRPr="0045461F">
              <w:rPr>
                <w:b/>
                <w:sz w:val="18"/>
                <w:szCs w:val="18"/>
              </w:rPr>
              <w:t>Emergency Department Admit to Inpatient Hospital Stay</w:t>
            </w:r>
            <w:r>
              <w:rPr>
                <w:sz w:val="18"/>
                <w:szCs w:val="18"/>
              </w:rPr>
              <w:t xml:space="preserve">: Permissible substitution for preferred state of separate ED and IP records. Only for use with data sources where the individual records for ED and IP cannot be distinguished. </w:t>
            </w:r>
          </w:p>
          <w:p w:rsidR="00D71F20" w:rsidRDefault="00D71F20">
            <w:pPr>
              <w:pStyle w:val="Default"/>
              <w:rPr>
                <w:sz w:val="18"/>
                <w:szCs w:val="18"/>
              </w:rPr>
            </w:pPr>
            <w:r w:rsidRPr="0045461F">
              <w:rPr>
                <w:b/>
                <w:sz w:val="18"/>
                <w:szCs w:val="18"/>
              </w:rPr>
              <w:t>Inpatient Hospital Stay:</w:t>
            </w:r>
            <w:r>
              <w:rPr>
                <w:sz w:val="18"/>
                <w:szCs w:val="18"/>
              </w:rPr>
              <w:t xml:space="preserve"> Includes all inpatient stays, including: same-day hospital discharges, hospital transfers, and acute hospital care where the discharge is after the admission date. Does not include observation stays (guidance added in v3.1). </w:t>
            </w:r>
          </w:p>
          <w:p w:rsidR="00D71F20" w:rsidRDefault="00D71F20">
            <w:pPr>
              <w:pStyle w:val="Default"/>
              <w:rPr>
                <w:sz w:val="18"/>
                <w:szCs w:val="18"/>
              </w:rPr>
            </w:pPr>
            <w:r w:rsidRPr="0045461F">
              <w:rPr>
                <w:b/>
                <w:sz w:val="18"/>
                <w:szCs w:val="18"/>
              </w:rPr>
              <w:t>Non-Acute Institutional Stay</w:t>
            </w:r>
            <w:r>
              <w:rPr>
                <w:sz w:val="18"/>
                <w:szCs w:val="18"/>
              </w:rPr>
              <w:t xml:space="preserve">: Includes hospice, skilled nursing facility (SNF), rehab center, nursing home, residential, overnight non-hospital dialysis, and other non-hospital stays. </w:t>
            </w:r>
          </w:p>
          <w:p w:rsidR="00D71F20" w:rsidRDefault="00D71F20">
            <w:pPr>
              <w:pStyle w:val="Default"/>
              <w:rPr>
                <w:sz w:val="18"/>
                <w:szCs w:val="18"/>
              </w:rPr>
            </w:pPr>
            <w:r w:rsidRPr="0045461F">
              <w:rPr>
                <w:b/>
                <w:sz w:val="18"/>
                <w:szCs w:val="18"/>
              </w:rPr>
              <w:t>Other Ambulatory Visit:</w:t>
            </w:r>
            <w:r>
              <w:rPr>
                <w:sz w:val="18"/>
                <w:szCs w:val="18"/>
              </w:rPr>
              <w:t xml:space="preserve"> Includes other non-overnight AV encounters such as hospice visits, home health visits, skilled nursing visits, other non-hospital visits, as well as telemedicine, telephone and email consultations. May also include "lab only" visits (when a lab is ordered outside of a patient visit), "pharmacy only" (e.g., when a patient has a refill ordered without a face-to-face visit), "imaging only", etc. </w:t>
            </w:r>
          </w:p>
        </w:tc>
      </w:tr>
    </w:tbl>
    <w:p w:rsidR="0045461F" w:rsidRDefault="0045461F"/>
    <w:p w:rsidR="00C22871" w:rsidRDefault="00574234" w:rsidP="00574234">
      <w:pPr>
        <w:pStyle w:val="ListParagraph"/>
        <w:numPr>
          <w:ilvl w:val="0"/>
          <w:numId w:val="2"/>
        </w:numPr>
      </w:pPr>
      <w:r>
        <w:t xml:space="preserve">Other information - </w:t>
      </w:r>
      <w:proofErr w:type="spellStart"/>
      <w:r w:rsidR="00C22871">
        <w:t>PCORNet</w:t>
      </w:r>
      <w:proofErr w:type="spellEnd"/>
      <w:r w:rsidR="00C22871">
        <w:t xml:space="preserve"> CDM List for Discharge Status</w:t>
      </w:r>
      <w:r>
        <w:t>- some of these</w:t>
      </w:r>
      <w:r w:rsidR="00C22871">
        <w:t xml:space="preserve"> are</w:t>
      </w:r>
      <w:r>
        <w:t xml:space="preserve"> also</w:t>
      </w:r>
      <w:r w:rsidR="00C22871">
        <w:t xml:space="preserve"> places for ‘visits’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AF=Adult Foster Home </w:t>
      </w:r>
      <w:r w:rsidR="00574234">
        <w:rPr>
          <w:sz w:val="22"/>
          <w:szCs w:val="22"/>
        </w:rPr>
        <w:t>– consider HOME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AL=Assisted Living Facility </w:t>
      </w:r>
      <w:r w:rsidR="00574234">
        <w:rPr>
          <w:sz w:val="22"/>
          <w:szCs w:val="22"/>
        </w:rPr>
        <w:t>– consider HOME</w:t>
      </w:r>
    </w:p>
    <w:p w:rsidR="00C22871" w:rsidRPr="00C22871" w:rsidRDefault="00C22871" w:rsidP="00C22871">
      <w:pPr>
        <w:pStyle w:val="Default"/>
        <w:rPr>
          <w:strike/>
          <w:sz w:val="22"/>
          <w:szCs w:val="22"/>
        </w:rPr>
      </w:pPr>
      <w:r w:rsidRPr="00C22871">
        <w:rPr>
          <w:strike/>
          <w:sz w:val="22"/>
          <w:szCs w:val="22"/>
        </w:rPr>
        <w:t xml:space="preserve">AM=Against Medical Advice </w:t>
      </w:r>
    </w:p>
    <w:p w:rsidR="00C22871" w:rsidRPr="00C22871" w:rsidRDefault="00C22871" w:rsidP="00C22871">
      <w:pPr>
        <w:pStyle w:val="Default"/>
        <w:rPr>
          <w:strike/>
          <w:sz w:val="22"/>
          <w:szCs w:val="22"/>
        </w:rPr>
      </w:pPr>
      <w:r w:rsidRPr="00C22871">
        <w:rPr>
          <w:strike/>
          <w:sz w:val="22"/>
          <w:szCs w:val="22"/>
        </w:rPr>
        <w:t xml:space="preserve">AW=Absent without leave </w:t>
      </w:r>
    </w:p>
    <w:p w:rsidR="00C22871" w:rsidRPr="00C22871" w:rsidRDefault="00C22871" w:rsidP="00C22871">
      <w:pPr>
        <w:pStyle w:val="Default"/>
        <w:rPr>
          <w:strike/>
          <w:sz w:val="22"/>
          <w:szCs w:val="22"/>
        </w:rPr>
      </w:pPr>
      <w:r w:rsidRPr="00C22871">
        <w:rPr>
          <w:strike/>
          <w:sz w:val="22"/>
          <w:szCs w:val="22"/>
        </w:rPr>
        <w:t xml:space="preserve">EX=Expired 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HH=Home Health 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HO=Home / Self Care</w:t>
      </w:r>
      <w:r w:rsidR="00FC7421">
        <w:rPr>
          <w:sz w:val="22"/>
          <w:szCs w:val="22"/>
        </w:rPr>
        <w:t xml:space="preserve"> (???)</w:t>
      </w:r>
      <w:r>
        <w:rPr>
          <w:sz w:val="22"/>
          <w:szCs w:val="22"/>
        </w:rPr>
        <w:t xml:space="preserve"> 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HS=Hospice 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IP=Other Acute Inpatient Hospital 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NH=Nursing Home (Includes ICF) 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RH=Rehabilitation Facility </w:t>
      </w:r>
    </w:p>
    <w:p w:rsidR="00C22871" w:rsidRDefault="00C22871" w:rsidP="00C22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RS=Residential Facility </w:t>
      </w:r>
    </w:p>
    <w:p w:rsidR="00C22871" w:rsidRPr="00C22871" w:rsidRDefault="00C22871" w:rsidP="00C22871">
      <w:pPr>
        <w:pStyle w:val="Default"/>
        <w:rPr>
          <w:strike/>
          <w:sz w:val="22"/>
          <w:szCs w:val="22"/>
        </w:rPr>
      </w:pPr>
      <w:r w:rsidRPr="00C22871">
        <w:rPr>
          <w:strike/>
          <w:sz w:val="22"/>
          <w:szCs w:val="22"/>
        </w:rPr>
        <w:t xml:space="preserve">SH=Still In Hospital </w:t>
      </w:r>
    </w:p>
    <w:p w:rsidR="00E25B73" w:rsidRPr="00574234" w:rsidRDefault="00C22871" w:rsidP="00C22871">
      <w:pPr>
        <w:rPr>
          <w:sz w:val="22"/>
          <w:szCs w:val="22"/>
        </w:rPr>
      </w:pPr>
      <w:r>
        <w:rPr>
          <w:sz w:val="22"/>
          <w:szCs w:val="22"/>
        </w:rPr>
        <w:t xml:space="preserve">SN=Skilled Nursing Facility </w:t>
      </w:r>
    </w:p>
    <w:p w:rsidR="00E25B73" w:rsidRDefault="00E25B73" w:rsidP="00C22871"/>
    <w:p w:rsidR="00F21245" w:rsidRDefault="00F21245" w:rsidP="00C22871">
      <w:r w:rsidRPr="00F21245">
        <w:t xml:space="preserve">Suggested list of Standard Concepts for </w:t>
      </w:r>
      <w:proofErr w:type="spellStart"/>
      <w:r w:rsidRPr="00F21245">
        <w:t>Visit_Type</w:t>
      </w:r>
      <w:proofErr w:type="spellEnd"/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AV=Ambulatory Visit </w:t>
      </w:r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ED=Emergency Department </w:t>
      </w:r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EI=Emergency Department Admit to Inpatient Hospital Stay (permissible substitution) </w:t>
      </w:r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IP=Inpatient Hospital Stay</w:t>
      </w:r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OH = Observational Hospital Stay (NEW both </w:t>
      </w:r>
      <w:proofErr w:type="spellStart"/>
      <w:r>
        <w:rPr>
          <w:sz w:val="22"/>
          <w:szCs w:val="22"/>
        </w:rPr>
        <w:t>PCORNet</w:t>
      </w:r>
      <w:proofErr w:type="spellEnd"/>
      <w:r>
        <w:rPr>
          <w:sz w:val="22"/>
          <w:szCs w:val="22"/>
        </w:rPr>
        <w:t xml:space="preserve"> &amp; OHDSI) </w:t>
      </w:r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IS=Non-Acute Institutional Stay</w:t>
      </w:r>
    </w:p>
    <w:p w:rsidR="00F21245" w:rsidRDefault="00F21245" w:rsidP="00F2124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Skilled Nursing Facility</w:t>
      </w:r>
    </w:p>
    <w:p w:rsidR="00F21245" w:rsidRDefault="00F21245" w:rsidP="00F2124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Rehabilitation</w:t>
      </w:r>
    </w:p>
    <w:p w:rsidR="00F21245" w:rsidRDefault="00F21245" w:rsidP="00F2124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1245" w:rsidRP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Long-term Acute Care(LTAC)</w:t>
      </w:r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OA=Other Ambulatory Visit </w:t>
      </w:r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Hospice</w:t>
      </w:r>
    </w:p>
    <w:p w:rsidR="00F21245" w:rsidRDefault="00F21245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Home Health</w:t>
      </w:r>
    </w:p>
    <w:p w:rsidR="00F21245" w:rsidRDefault="00F21245" w:rsidP="00F2124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RN</w:t>
      </w:r>
    </w:p>
    <w:p w:rsidR="00F21245" w:rsidRDefault="00F21245" w:rsidP="00F2124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PT</w:t>
      </w:r>
    </w:p>
    <w:p w:rsidR="00F21245" w:rsidRDefault="00F21245" w:rsidP="00F2124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</w:t>
      </w:r>
    </w:p>
    <w:p w:rsidR="00F21245" w:rsidRDefault="00F21245" w:rsidP="00F2124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Other- speech</w:t>
      </w:r>
    </w:p>
    <w:p w:rsidR="00F21245" w:rsidRPr="00574234" w:rsidRDefault="00505BB3" w:rsidP="00F21245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Telehealth</w:t>
      </w:r>
      <w:bookmarkStart w:id="0" w:name="_GoBack"/>
      <w:bookmarkEnd w:id="0"/>
      <w:proofErr w:type="spellEnd"/>
    </w:p>
    <w:sectPr w:rsidR="00F21245" w:rsidRPr="00574234" w:rsidSect="004546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D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B610EE"/>
    <w:multiLevelType w:val="hybridMultilevel"/>
    <w:tmpl w:val="CF22F43C"/>
    <w:lvl w:ilvl="0" w:tplc="A6767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461F"/>
    <w:rsid w:val="001110EB"/>
    <w:rsid w:val="0045461F"/>
    <w:rsid w:val="00505BB3"/>
    <w:rsid w:val="00574234"/>
    <w:rsid w:val="005F78EA"/>
    <w:rsid w:val="00A64143"/>
    <w:rsid w:val="00C22871"/>
    <w:rsid w:val="00C53BBC"/>
    <w:rsid w:val="00D71F20"/>
    <w:rsid w:val="00D758C6"/>
    <w:rsid w:val="00E25B73"/>
    <w:rsid w:val="00E96205"/>
    <w:rsid w:val="00F21245"/>
    <w:rsid w:val="00FC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BC"/>
  </w:style>
  <w:style w:type="paragraph" w:styleId="Heading2">
    <w:name w:val="heading 2"/>
    <w:basedOn w:val="Normal"/>
    <w:link w:val="Heading2Char"/>
    <w:uiPriority w:val="9"/>
    <w:qFormat/>
    <w:rsid w:val="00F2124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61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PlainTable2">
    <w:name w:val="Plain Table 2"/>
    <w:basedOn w:val="TableNormal"/>
    <w:uiPriority w:val="42"/>
    <w:rsid w:val="004546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9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2124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124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FROM: OMOP Common Data Model V5.0.1</vt:lpstr>
    </vt:vector>
  </TitlesOfParts>
  <Company>MSKCC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Schilling</dc:creator>
  <cp:lastModifiedBy>belenkar</cp:lastModifiedBy>
  <cp:revision>2</cp:revision>
  <dcterms:created xsi:type="dcterms:W3CDTF">2017-03-17T12:17:00Z</dcterms:created>
  <dcterms:modified xsi:type="dcterms:W3CDTF">2017-03-17T12:17:00Z</dcterms:modified>
</cp:coreProperties>
</file>