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27176" w:rsidRPr="00A27176" w:rsidRDefault="00A27176" w:rsidP="00A27176">
      <w:pPr>
        <w:pStyle w:val="Heading1"/>
        <w:rPr>
          <w:rFonts w:eastAsia="Times New Roman"/>
        </w:rPr>
      </w:pPr>
      <w:r w:rsidRPr="00A27176">
        <w:rPr>
          <w:rFonts w:eastAsia="Times New Roman"/>
        </w:rPr>
        <w:t>Automated Translation of Cohort Definitions from Atlas JSON to CQL-FHIR</w:t>
      </w:r>
      <w:r>
        <w:rPr>
          <w:rFonts w:eastAsia="Times New Roman"/>
        </w:rPr>
        <w:t xml:space="preserve"> Abstract (84)</w:t>
      </w:r>
      <w:bookmarkStart w:id="0" w:name="_GoBack"/>
      <w:bookmarkEnd w:id="0"/>
    </w:p>
    <w:p w:rsidR="00A30E48" w:rsidRDefault="00A27176">
      <w:r w:rsidRPr="00A27176">
        <w:t>CQL is a complete language for defining logical inferences from medical datasets. Atlas Cohort Definitions are a quick structure-based definition to quickly and easily define a population set.</w:t>
      </w:r>
      <w:r>
        <w:t xml:space="preserve"> Atlas Cohort Definitions operate on a series of primary event conditions, and followed on by initial inclusion events. Modelling the primary and additional event criteria as CQL defines, we can capture each event in parallel to one another. A final in-population definition can be defined as a set of existence conditions of the primary and additional event criteria. Concept definitions are resolved at creation time, although CQL has the capability to interface with </w:t>
      </w:r>
      <w:proofErr w:type="spellStart"/>
      <w:r>
        <w:t>fhir</w:t>
      </w:r>
      <w:proofErr w:type="spellEnd"/>
      <w:r>
        <w:t xml:space="preserve"> terminology servers to expand </w:t>
      </w:r>
      <w:proofErr w:type="spellStart"/>
      <w:r>
        <w:t>valueset</w:t>
      </w:r>
      <w:proofErr w:type="spellEnd"/>
      <w:r>
        <w:t xml:space="preserve"> definitions at run time. When </w:t>
      </w:r>
      <w:r w:rsidRPr="00A27176">
        <w:t xml:space="preserve">translating Atlas Cohort Definitions to CQL, we </w:t>
      </w:r>
      <w:r>
        <w:t xml:space="preserve">have access to other </w:t>
      </w:r>
      <w:r w:rsidRPr="00A27176">
        <w:t>various measure libraries available in CQL, as well as expand</w:t>
      </w:r>
      <w:r>
        <w:t>ed cohort definition, allowing easier comparisons and metric tracking of many cohorts generated which heterogeneous tooling.</w:t>
      </w:r>
    </w:p>
    <w:sectPr w:rsidR="00A30E4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27176"/>
    <w:rsid w:val="00487581"/>
    <w:rsid w:val="00583019"/>
    <w:rsid w:val="00A2717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97F417"/>
  <w15:chartTrackingRefBased/>
  <w15:docId w15:val="{E1DBAC27-A945-4360-9BD0-188059D8C5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2717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7176"/>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4905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Pages>
  <Words>160</Words>
  <Characters>917</Characters>
  <Application>Microsoft Office Word</Application>
  <DocSecurity>0</DocSecurity>
  <Lines>7</Lines>
  <Paragraphs>2</Paragraphs>
  <ScaleCrop>false</ScaleCrop>
  <Company/>
  <LinksUpToDate>false</LinksUpToDate>
  <CharactersWithSpaces>1075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Riley, Michael K.</dc:creator>
  <cp:keywords/>
  <dc:description/>
  <cp:lastModifiedBy>Riley, Michael K.</cp:lastModifiedBy>
  <cp:revision>1</cp:revision>
  <dcterms:created xsi:type="dcterms:W3CDTF">2021-08-30T15:06:00Z</dcterms:created>
  <dcterms:modified xsi:type="dcterms:W3CDTF">2021-08-30T15:13:00Z</dcterms:modified>
</cp:coreProperties>
</file>